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B0" w:rsidRDefault="00A702B0">
      <w:r>
        <w:rPr>
          <w:rFonts w:hint="eastAsia"/>
        </w:rPr>
        <w:t>技术及商务要求：</w:t>
      </w:r>
    </w:p>
    <w:p w:rsidR="00A702B0" w:rsidRDefault="00A702B0" w:rsidP="003F073F">
      <w:r>
        <w:t>1</w:t>
      </w:r>
      <w:r>
        <w:rPr>
          <w:rFonts w:hint="eastAsia"/>
        </w:rPr>
        <w:t>、</w:t>
      </w:r>
      <w:r>
        <w:t xml:space="preserve">CPU: </w:t>
      </w:r>
      <w:r>
        <w:rPr>
          <w:rFonts w:hint="eastAsia"/>
        </w:rPr>
        <w:t>采用国产自研</w:t>
      </w:r>
      <w:r>
        <w:t>CPU,</w:t>
      </w:r>
      <w:r>
        <w:rPr>
          <w:rFonts w:hint="eastAsia"/>
        </w:rPr>
        <w:t>物理核数≥</w:t>
      </w:r>
      <w:r>
        <w:t>64</w:t>
      </w:r>
      <w:r>
        <w:rPr>
          <w:rFonts w:hint="eastAsia"/>
        </w:rPr>
        <w:t>核；</w:t>
      </w:r>
    </w:p>
    <w:p w:rsidR="00A702B0" w:rsidRDefault="00A702B0" w:rsidP="003F073F">
      <w:r>
        <w:t>2</w:t>
      </w:r>
      <w:r>
        <w:rPr>
          <w:rFonts w:hint="eastAsia"/>
        </w:rPr>
        <w:t>、内存</w:t>
      </w:r>
      <w:r>
        <w:t>:</w:t>
      </w:r>
      <w:r>
        <w:rPr>
          <w:rFonts w:hint="eastAsia"/>
        </w:rPr>
        <w:t>≥</w:t>
      </w:r>
      <w:r>
        <w:t>256GB;</w:t>
      </w:r>
    </w:p>
    <w:p w:rsidR="00A702B0" w:rsidRDefault="00A702B0" w:rsidP="003F073F">
      <w:r>
        <w:t>3</w:t>
      </w:r>
      <w:r>
        <w:rPr>
          <w:rFonts w:hint="eastAsia"/>
        </w:rPr>
        <w:t>、存储空间</w:t>
      </w:r>
      <w:r>
        <w:t xml:space="preserve">: </w:t>
      </w:r>
      <w:r>
        <w:rPr>
          <w:rFonts w:hint="eastAsia"/>
        </w:rPr>
        <w:t>≥</w:t>
      </w:r>
      <w:r>
        <w:t xml:space="preserve">1T, </w:t>
      </w:r>
      <w:r>
        <w:rPr>
          <w:rFonts w:hint="eastAsia"/>
        </w:rPr>
        <w:t>存储介质类型</w:t>
      </w:r>
      <w:r>
        <w:t>: SSD;</w:t>
      </w:r>
    </w:p>
    <w:p w:rsidR="00A702B0" w:rsidRDefault="00A702B0" w:rsidP="003F073F">
      <w:r>
        <w:t>4</w:t>
      </w:r>
      <w:r>
        <w:rPr>
          <w:rFonts w:hint="eastAsia"/>
        </w:rPr>
        <w:t>、配置双网卡，方便连接院内网络环境和外部网络；</w:t>
      </w:r>
    </w:p>
    <w:p w:rsidR="00A702B0" w:rsidRDefault="00A702B0" w:rsidP="003F073F">
      <w:r>
        <w:t>5</w:t>
      </w:r>
      <w:r>
        <w:rPr>
          <w:rFonts w:hint="eastAsia"/>
        </w:rPr>
        <w:t>、</w:t>
      </w:r>
      <w:r>
        <w:t>GPU</w:t>
      </w:r>
      <w:r>
        <w:rPr>
          <w:rFonts w:hint="eastAsia"/>
        </w:rPr>
        <w:t>卡或</w:t>
      </w:r>
      <w:r>
        <w:t>NPU</w:t>
      </w:r>
      <w:r>
        <w:rPr>
          <w:rFonts w:hint="eastAsia"/>
        </w:rPr>
        <w:t>支持</w:t>
      </w:r>
      <w:r>
        <w:t xml:space="preserve">: </w:t>
      </w:r>
      <w:r>
        <w:rPr>
          <w:rFonts w:hint="eastAsia"/>
        </w:rPr>
        <w:t>可选配备</w:t>
      </w:r>
      <w:r>
        <w:t>GPU</w:t>
      </w:r>
      <w:r>
        <w:rPr>
          <w:rFonts w:hint="eastAsia"/>
        </w:rPr>
        <w:t>或</w:t>
      </w:r>
      <w:r>
        <w:t>NPU</w:t>
      </w:r>
      <w:r>
        <w:rPr>
          <w:rFonts w:hint="eastAsia"/>
        </w:rPr>
        <w:t>卡</w:t>
      </w:r>
      <w:r>
        <w:t xml:space="preserve">, </w:t>
      </w:r>
      <w:r>
        <w:rPr>
          <w:rFonts w:hint="eastAsia"/>
        </w:rPr>
        <w:t>便于提高</w:t>
      </w:r>
      <w:r>
        <w:t>AI</w:t>
      </w:r>
      <w:r>
        <w:rPr>
          <w:rFonts w:hint="eastAsia"/>
        </w:rPr>
        <w:t>算法计算速度和准确性，推荐传染病病例数量多的医院选配；</w:t>
      </w:r>
    </w:p>
    <w:p w:rsidR="00A702B0" w:rsidRDefault="00A702B0" w:rsidP="003F073F">
      <w:r>
        <w:t>6</w:t>
      </w:r>
      <w:r>
        <w:rPr>
          <w:rFonts w:hint="eastAsia"/>
        </w:rPr>
        <w:t>、操作系统：使用麒麟、欧拉、统信等国产操作系统的服务器版；</w:t>
      </w:r>
    </w:p>
    <w:p w:rsidR="00A702B0" w:rsidRDefault="00A702B0" w:rsidP="003F073F">
      <w:r>
        <w:t>7</w:t>
      </w:r>
      <w:r>
        <w:rPr>
          <w:rFonts w:hint="eastAsia"/>
        </w:rPr>
        <w:t>、数据库支持：前置软件统一配备了</w:t>
      </w:r>
      <w:r>
        <w:t>OpenGauss</w:t>
      </w:r>
      <w:r>
        <w:rPr>
          <w:rFonts w:hint="eastAsia"/>
        </w:rPr>
        <w:t>或同等架构的数据库，服务器需支持运行此架构数据库。</w:t>
      </w:r>
    </w:p>
    <w:p w:rsidR="00A702B0" w:rsidRPr="003F073F" w:rsidRDefault="00A702B0">
      <w:r>
        <w:t>8</w:t>
      </w:r>
      <w:r>
        <w:rPr>
          <w:rFonts w:hint="eastAsia"/>
        </w:rPr>
        <w:t>、满足《</w:t>
      </w:r>
      <w:r w:rsidRPr="003F073F">
        <w:rPr>
          <w:rFonts w:hint="eastAsia"/>
        </w:rPr>
        <w:t>国家疾控局综合司关于做好国家传染病智能监测预警前置软件服务器软硬件环境配置的通知</w:t>
      </w:r>
      <w:r>
        <w:rPr>
          <w:rFonts w:hint="eastAsia"/>
        </w:rPr>
        <w:t>》要求。</w:t>
      </w:r>
    </w:p>
    <w:p w:rsidR="00A702B0" w:rsidRPr="00531D63" w:rsidRDefault="00A702B0"/>
    <w:sectPr w:rsidR="00A702B0" w:rsidRPr="00531D63" w:rsidSect="00D5212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2B0" w:rsidRDefault="00A702B0" w:rsidP="00852B72">
      <w:r>
        <w:separator/>
      </w:r>
    </w:p>
  </w:endnote>
  <w:endnote w:type="continuationSeparator" w:id="0">
    <w:p w:rsidR="00A702B0" w:rsidRDefault="00A702B0" w:rsidP="00852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2B0" w:rsidRDefault="00A702B0" w:rsidP="00852B72">
      <w:r>
        <w:separator/>
      </w:r>
    </w:p>
  </w:footnote>
  <w:footnote w:type="continuationSeparator" w:id="0">
    <w:p w:rsidR="00A702B0" w:rsidRDefault="00A702B0" w:rsidP="0085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rsidP="003F07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B0" w:rsidRDefault="00A702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EwNTM5NzYwMDRjMzkwZTVkZjY2ODkwMGIxNGU0OTUifQ=="/>
  </w:docVars>
  <w:rsids>
    <w:rsidRoot w:val="00852B72"/>
    <w:rsid w:val="003A5D57"/>
    <w:rsid w:val="003F073F"/>
    <w:rsid w:val="00531D63"/>
    <w:rsid w:val="0072777C"/>
    <w:rsid w:val="00852B72"/>
    <w:rsid w:val="00A702B0"/>
    <w:rsid w:val="00D5212A"/>
    <w:rsid w:val="00DD0437"/>
    <w:rsid w:val="0A886318"/>
    <w:rsid w:val="5A1E67A9"/>
    <w:rsid w:val="618051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2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2B72"/>
    <w:rPr>
      <w:rFonts w:cs="Times New Roman"/>
      <w:kern w:val="2"/>
      <w:sz w:val="18"/>
      <w:szCs w:val="18"/>
    </w:rPr>
  </w:style>
  <w:style w:type="paragraph" w:styleId="Footer">
    <w:name w:val="footer"/>
    <w:basedOn w:val="Normal"/>
    <w:link w:val="FooterChar"/>
    <w:uiPriority w:val="99"/>
    <w:rsid w:val="00852B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2B7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44</Words>
  <Characters>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41185</dc:creator>
  <cp:keywords/>
  <dc:description/>
  <cp:lastModifiedBy>admin</cp:lastModifiedBy>
  <cp:revision>4</cp:revision>
  <dcterms:created xsi:type="dcterms:W3CDTF">2024-04-03T00:44:00Z</dcterms:created>
  <dcterms:modified xsi:type="dcterms:W3CDTF">2024-04-25T08:34:00Z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F068EF25CB8443FC82AC7BE1E1E4C6F9_12</vt:lpwstr>
  </property>
</Properties>
</file>