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血液透析中心水机更换零部件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采购项目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介绍表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5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998"/>
        <w:gridCol w:w="1322"/>
        <w:gridCol w:w="1250"/>
        <w:gridCol w:w="1060"/>
        <w:gridCol w:w="3195"/>
        <w:gridCol w:w="3615"/>
        <w:gridCol w:w="899"/>
        <w:gridCol w:w="986"/>
        <w:gridCol w:w="984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规格型号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安装日期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故障现象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建议维更换零部件内容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配件产品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质保期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血液透析用制水设备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重庆市澳凯龙医疗器械有限公司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SDLD-2RO-1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2017.06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多路阀接头处三能漏水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保安过滤器和原水泵接头漏水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3.多介质过滤接头漏水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4.一级和二级电导表坏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5.产水量下降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进水电磁阀坏            6.软化罐口有裂纹导致罐体漏水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多路阀接头漏水，更换三通、活接及密封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不锈钢压力表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更换一级、二级纯水电导率仪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产水量下降，更换反渗透膜5支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更换电磁阀及配件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更换软化罐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spacing w:line="240" w:lineRule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1、参与调研公司必须全部满足我院参数要求，否则调研报告视无效；</w:t>
      </w:r>
    </w:p>
    <w:p>
      <w:pPr>
        <w:pStyle w:val="3"/>
        <w:spacing w:line="240" w:lineRule="auto"/>
        <w:ind w:firstLine="720" w:firstLineChars="300"/>
        <w:rPr>
          <w:rFonts w:hint="default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2、产品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特征描述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：除我院基本零部件内容要求外，配件产品参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数；</w:t>
      </w:r>
    </w:p>
    <w:p>
      <w:pPr>
        <w:pStyle w:val="2"/>
        <w:spacing w:line="240" w:lineRule="auto"/>
        <w:ind w:firstLine="720" w:firstLineChars="300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特征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描述（配件产品参数）条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数太多可另附页列举。</w:t>
      </w:r>
    </w:p>
    <w:p>
      <w:pPr>
        <w:pStyle w:val="2"/>
        <w:spacing w:line="240" w:lineRule="auto"/>
        <w:ind w:left="718" w:leftChars="342" w:firstLine="0" w:firstLineChars="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4、供应商如有需求自行到现场查看，设备安装地点富顺县中医医院富达路院区血液透析中心，现场勘查时间：2023年3月16日-3月18日，上午8:00-12:00，下午2:30-5:30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pStyle w:val="3"/>
        <w:spacing w:line="240" w:lineRule="auto"/>
        <w:ind w:left="718" w:leftChars="342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5、报价要求：①所有报价均用人民币表示，报价是响应本项目要求的全部工作内容的验收价格，包括完成本项目所需的一切费用。②同一报价表内任何有选择或可调整的报价将按无效响应处理。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3AE60"/>
    <w:multiLevelType w:val="singleLevel"/>
    <w:tmpl w:val="8133A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356F11"/>
    <w:multiLevelType w:val="singleLevel"/>
    <w:tmpl w:val="F2356F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39C3694"/>
    <w:rsid w:val="04F65FC1"/>
    <w:rsid w:val="05CA273A"/>
    <w:rsid w:val="069468A4"/>
    <w:rsid w:val="08FA42A7"/>
    <w:rsid w:val="09446B26"/>
    <w:rsid w:val="0C085D6A"/>
    <w:rsid w:val="0CA830A9"/>
    <w:rsid w:val="0CCB1F37"/>
    <w:rsid w:val="0D227518"/>
    <w:rsid w:val="0D2564A8"/>
    <w:rsid w:val="0DE30D68"/>
    <w:rsid w:val="0FC9722E"/>
    <w:rsid w:val="17941CF3"/>
    <w:rsid w:val="17AC21EC"/>
    <w:rsid w:val="1B7B0770"/>
    <w:rsid w:val="1D247FA7"/>
    <w:rsid w:val="221A42B9"/>
    <w:rsid w:val="23FF75FB"/>
    <w:rsid w:val="26F7280B"/>
    <w:rsid w:val="2A235597"/>
    <w:rsid w:val="2B16268D"/>
    <w:rsid w:val="2C855E74"/>
    <w:rsid w:val="2D621327"/>
    <w:rsid w:val="311904EA"/>
    <w:rsid w:val="316D0182"/>
    <w:rsid w:val="32C03CAC"/>
    <w:rsid w:val="33CC6163"/>
    <w:rsid w:val="3BFC50CB"/>
    <w:rsid w:val="40EC6145"/>
    <w:rsid w:val="4250579A"/>
    <w:rsid w:val="4313798F"/>
    <w:rsid w:val="432B7FC0"/>
    <w:rsid w:val="43903F2A"/>
    <w:rsid w:val="43EB495A"/>
    <w:rsid w:val="48E1539E"/>
    <w:rsid w:val="49B37A47"/>
    <w:rsid w:val="4AC944E1"/>
    <w:rsid w:val="4D9D78D7"/>
    <w:rsid w:val="5201764D"/>
    <w:rsid w:val="52AF02BB"/>
    <w:rsid w:val="52FC5B62"/>
    <w:rsid w:val="56B758CC"/>
    <w:rsid w:val="57B046EE"/>
    <w:rsid w:val="57D170F0"/>
    <w:rsid w:val="5EB02700"/>
    <w:rsid w:val="62FF4F8E"/>
    <w:rsid w:val="63251ED3"/>
    <w:rsid w:val="64300B2F"/>
    <w:rsid w:val="664841D8"/>
    <w:rsid w:val="67353748"/>
    <w:rsid w:val="690070AC"/>
    <w:rsid w:val="69DC73E3"/>
    <w:rsid w:val="6A920EDB"/>
    <w:rsid w:val="6A941CB2"/>
    <w:rsid w:val="6BB20377"/>
    <w:rsid w:val="6C155A2E"/>
    <w:rsid w:val="718F0E2A"/>
    <w:rsid w:val="726A233E"/>
    <w:rsid w:val="737A159D"/>
    <w:rsid w:val="7582315A"/>
    <w:rsid w:val="78E83F97"/>
    <w:rsid w:val="7A7F5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493</Words>
  <Characters>535</Characters>
  <Lines>18</Lines>
  <Paragraphs>5</Paragraphs>
  <TotalTime>8</TotalTime>
  <ScaleCrop>false</ScaleCrop>
  <LinksUpToDate>false</LinksUpToDate>
  <CharactersWithSpaces>549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2023-03-14T08:32:00Z</cp:lastPrinted>
  <dcterms:modified xsi:type="dcterms:W3CDTF">2023-04-08T02:14:39Z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6AE9232A54FC488EAE30A9EC63A9FA63</vt:lpwstr>
  </property>
</Properties>
</file>